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76EF" w14:textId="77777777" w:rsidR="0011779C" w:rsidRPr="001B58AC" w:rsidRDefault="0011779C" w:rsidP="0011779C">
      <w:pPr>
        <w:rPr>
          <w:b/>
          <w:bCs/>
          <w:sz w:val="22"/>
          <w:szCs w:val="22"/>
        </w:rPr>
      </w:pPr>
      <w:r w:rsidRPr="001B58AC">
        <w:rPr>
          <w:b/>
          <w:bCs/>
          <w:sz w:val="22"/>
          <w:szCs w:val="22"/>
        </w:rPr>
        <w:t>Job Description</w:t>
      </w:r>
    </w:p>
    <w:p w14:paraId="0603AB22" w14:textId="4A2DF46F" w:rsidR="0011779C" w:rsidRPr="001B58AC" w:rsidRDefault="0011779C" w:rsidP="0011779C">
      <w:pPr>
        <w:rPr>
          <w:b/>
          <w:bCs/>
          <w:sz w:val="22"/>
          <w:szCs w:val="22"/>
        </w:rPr>
      </w:pPr>
      <w:r w:rsidRPr="001B58AC">
        <w:rPr>
          <w:b/>
          <w:bCs/>
          <w:sz w:val="22"/>
          <w:szCs w:val="22"/>
        </w:rPr>
        <w:t>Clinical Administrator</w:t>
      </w:r>
      <w:r w:rsidR="001B58AC" w:rsidRPr="001B58AC">
        <w:rPr>
          <w:b/>
          <w:bCs/>
          <w:sz w:val="22"/>
          <w:szCs w:val="22"/>
        </w:rPr>
        <w:t xml:space="preserve"> </w:t>
      </w:r>
      <w:r w:rsidR="0043568B">
        <w:rPr>
          <w:b/>
          <w:bCs/>
          <w:sz w:val="22"/>
          <w:szCs w:val="22"/>
        </w:rPr>
        <w:t>&amp;</w:t>
      </w:r>
      <w:r w:rsidR="001B58AC" w:rsidRPr="001B58AC">
        <w:rPr>
          <w:b/>
          <w:bCs/>
          <w:sz w:val="22"/>
          <w:szCs w:val="22"/>
        </w:rPr>
        <w:t xml:space="preserve"> </w:t>
      </w:r>
      <w:r w:rsidR="001B58AC" w:rsidRPr="001B58AC">
        <w:rPr>
          <w:b/>
          <w:bCs/>
          <w:sz w:val="22"/>
          <w:szCs w:val="22"/>
        </w:rPr>
        <w:t>Medical Secretary</w:t>
      </w:r>
    </w:p>
    <w:p w14:paraId="55C8F7F0" w14:textId="180F7660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Department:</w:t>
      </w:r>
      <w:r w:rsidRPr="001B58AC">
        <w:rPr>
          <w:sz w:val="22"/>
          <w:szCs w:val="22"/>
        </w:rPr>
        <w:t xml:space="preserve"> Administration</w:t>
      </w:r>
      <w:r w:rsidRPr="001B58AC">
        <w:rPr>
          <w:sz w:val="22"/>
          <w:szCs w:val="22"/>
        </w:rPr>
        <w:br/>
      </w:r>
      <w:r w:rsidRPr="001B58AC">
        <w:rPr>
          <w:b/>
          <w:bCs/>
          <w:sz w:val="22"/>
          <w:szCs w:val="22"/>
        </w:rPr>
        <w:t>Reports to:</w:t>
      </w:r>
      <w:r w:rsidRPr="001B58AC">
        <w:rPr>
          <w:sz w:val="22"/>
          <w:szCs w:val="22"/>
        </w:rPr>
        <w:t xml:space="preserve"> Administration Manager</w:t>
      </w:r>
      <w:r w:rsidR="001B58AC" w:rsidRPr="001B58AC">
        <w:rPr>
          <w:sz w:val="22"/>
          <w:szCs w:val="22"/>
        </w:rPr>
        <w:t xml:space="preserve"> / Team Leader</w:t>
      </w:r>
      <w:r w:rsidRPr="001B58AC">
        <w:rPr>
          <w:sz w:val="22"/>
          <w:szCs w:val="22"/>
        </w:rPr>
        <w:br/>
      </w:r>
      <w:r w:rsidRPr="001B58AC">
        <w:rPr>
          <w:b/>
          <w:bCs/>
          <w:sz w:val="22"/>
          <w:szCs w:val="22"/>
        </w:rPr>
        <w:t>Responsible to:</w:t>
      </w:r>
      <w:r w:rsidRPr="001B58AC">
        <w:rPr>
          <w:sz w:val="22"/>
          <w:szCs w:val="22"/>
        </w:rPr>
        <w:t xml:space="preserve"> </w:t>
      </w:r>
      <w:r w:rsidR="001B58AC" w:rsidRPr="001B58AC">
        <w:rPr>
          <w:sz w:val="22"/>
          <w:szCs w:val="22"/>
        </w:rPr>
        <w:t xml:space="preserve">Head of Department – </w:t>
      </w:r>
      <w:r w:rsidR="001B58AC" w:rsidRPr="001B58AC">
        <w:rPr>
          <w:sz w:val="22"/>
          <w:szCs w:val="22"/>
        </w:rPr>
        <w:t>Administration</w:t>
      </w:r>
    </w:p>
    <w:p w14:paraId="19DCA20F" w14:textId="77777777" w:rsidR="0011779C" w:rsidRPr="001B58AC" w:rsidRDefault="0011779C" w:rsidP="0011779C">
      <w:pPr>
        <w:rPr>
          <w:b/>
          <w:bCs/>
          <w:sz w:val="22"/>
          <w:szCs w:val="22"/>
        </w:rPr>
      </w:pPr>
      <w:r w:rsidRPr="001B58AC">
        <w:rPr>
          <w:b/>
          <w:bCs/>
          <w:sz w:val="22"/>
          <w:szCs w:val="22"/>
        </w:rPr>
        <w:t>Job Purpose</w:t>
      </w:r>
    </w:p>
    <w:p w14:paraId="4041D431" w14:textId="32759AFC" w:rsidR="0011779C" w:rsidRPr="001B58AC" w:rsidRDefault="0011779C" w:rsidP="0011779C">
      <w:pPr>
        <w:rPr>
          <w:sz w:val="22"/>
          <w:szCs w:val="22"/>
        </w:rPr>
      </w:pPr>
      <w:r w:rsidRPr="001B58AC">
        <w:rPr>
          <w:sz w:val="22"/>
          <w:szCs w:val="22"/>
        </w:rPr>
        <w:t>To provide an efficient, accurate and confidential clinical administration</w:t>
      </w:r>
      <w:r w:rsidR="001B58AC">
        <w:rPr>
          <w:sz w:val="22"/>
          <w:szCs w:val="22"/>
        </w:rPr>
        <w:t xml:space="preserve"> &amp; </w:t>
      </w:r>
      <w:r w:rsidR="001B58AC" w:rsidRPr="001B58AC">
        <w:rPr>
          <w:sz w:val="22"/>
          <w:szCs w:val="22"/>
        </w:rPr>
        <w:t xml:space="preserve">secretarial </w:t>
      </w:r>
      <w:r w:rsidRPr="001B58AC">
        <w:rPr>
          <w:sz w:val="22"/>
          <w:szCs w:val="22"/>
        </w:rPr>
        <w:t xml:space="preserve">service, supporting clinicians, patients and the wider Practice team. The postholder will contribute to effective </w:t>
      </w:r>
      <w:r w:rsidR="001B58AC">
        <w:rPr>
          <w:sz w:val="22"/>
          <w:szCs w:val="22"/>
        </w:rPr>
        <w:t xml:space="preserve">administrative &amp; </w:t>
      </w:r>
      <w:r w:rsidRPr="001B58AC">
        <w:rPr>
          <w:sz w:val="22"/>
          <w:szCs w:val="22"/>
        </w:rPr>
        <w:t>referral management, patient care coordination, clinical correspondence and the delivery of Practice and PCN requirements.</w:t>
      </w:r>
    </w:p>
    <w:p w14:paraId="3876453A" w14:textId="77777777" w:rsidR="0011779C" w:rsidRPr="001B58AC" w:rsidRDefault="0011779C" w:rsidP="0011779C">
      <w:pPr>
        <w:rPr>
          <w:b/>
          <w:bCs/>
          <w:sz w:val="22"/>
          <w:szCs w:val="22"/>
        </w:rPr>
      </w:pPr>
      <w:r w:rsidRPr="001B58AC">
        <w:rPr>
          <w:b/>
          <w:bCs/>
          <w:sz w:val="22"/>
          <w:szCs w:val="22"/>
        </w:rPr>
        <w:t>Main Duties and Responsibilities</w:t>
      </w:r>
    </w:p>
    <w:p w14:paraId="2C4A8B5A" w14:textId="243CF434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Administration</w:t>
      </w:r>
    </w:p>
    <w:p w14:paraId="42D0C7E6" w14:textId="0BA17E42" w:rsidR="0011779C" w:rsidRPr="001B58AC" w:rsidRDefault="0011779C" w:rsidP="0011779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Provide comprehensive administrative support to clinicians and the wider Practice team. </w:t>
      </w:r>
    </w:p>
    <w:p w14:paraId="73BF2510" w14:textId="6F67FFA0" w:rsidR="001B58AC" w:rsidRPr="001B58AC" w:rsidRDefault="001B58A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Manage incoming and outgoing post, scanning and other general administrative duties. </w:t>
      </w:r>
    </w:p>
    <w:p w14:paraId="7682DBC2" w14:textId="4E0AC5E3" w:rsidR="001B58AC" w:rsidRPr="001B58AC" w:rsidRDefault="001B58A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Maintain accurate electronic and paper records, including scanning, read-coding and summarising records onto SystmOne. </w:t>
      </w:r>
    </w:p>
    <w:p w14:paraId="6D152BB8" w14:textId="77777777" w:rsidR="001B58AC" w:rsidRPr="001B58AC" w:rsidRDefault="001B58A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Process incoming and outgoing correspondence, emails, tasks and administrative workflows. </w:t>
      </w:r>
    </w:p>
    <w:p w14:paraId="603B1EF0" w14:textId="77777777" w:rsidR="001B58AC" w:rsidRPr="001B58AC" w:rsidRDefault="001B58A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Manage telephone and patient enquiries professionally and appropriately. </w:t>
      </w:r>
    </w:p>
    <w:p w14:paraId="53123A2D" w14:textId="77777777" w:rsidR="001B58AC" w:rsidRPr="001B58AC" w:rsidRDefault="001B58A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Process patient registrations, de-registrations and requests for online access to medical records. </w:t>
      </w:r>
    </w:p>
    <w:p w14:paraId="57A0B174" w14:textId="47352760" w:rsidR="001B58AC" w:rsidRDefault="0011779C" w:rsidP="001B58AC">
      <w:pPr>
        <w:numPr>
          <w:ilvl w:val="0"/>
          <w:numId w:val="1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Undertake audio typing, clinical correspondence, reports and referrals. </w:t>
      </w:r>
    </w:p>
    <w:p w14:paraId="3FA0DBF6" w14:textId="77777777" w:rsidR="001B58AC" w:rsidRPr="001B58AC" w:rsidRDefault="001B58AC" w:rsidP="001B58AC">
      <w:pPr>
        <w:ind w:left="720"/>
        <w:rPr>
          <w:sz w:val="22"/>
          <w:szCs w:val="22"/>
        </w:rPr>
      </w:pPr>
    </w:p>
    <w:p w14:paraId="1F5208A4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Referrals &amp; Clinical Pathways</w:t>
      </w:r>
    </w:p>
    <w:p w14:paraId="29224888" w14:textId="77777777" w:rsidR="0011779C" w:rsidRPr="001B58AC" w:rsidRDefault="0011779C" w:rsidP="0011779C">
      <w:pPr>
        <w:numPr>
          <w:ilvl w:val="0"/>
          <w:numId w:val="2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Process and monitor referrals through e-RS, including rejected referrals and Advice &amp; Guidance. </w:t>
      </w:r>
    </w:p>
    <w:p w14:paraId="234551CA" w14:textId="77777777" w:rsidR="0011779C" w:rsidRPr="001B58AC" w:rsidRDefault="0011779C" w:rsidP="0011779C">
      <w:pPr>
        <w:numPr>
          <w:ilvl w:val="0"/>
          <w:numId w:val="2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Coordinate urgent, cancer, specialist, diagnostic, pathology and secondary care pathways. </w:t>
      </w:r>
    </w:p>
    <w:p w14:paraId="355F77B1" w14:textId="77777777" w:rsidR="0011779C" w:rsidRPr="001B58AC" w:rsidRDefault="0011779C" w:rsidP="0011779C">
      <w:pPr>
        <w:numPr>
          <w:ilvl w:val="0"/>
          <w:numId w:val="2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Liaise with NHS, private, community and other healthcare providers to ensure timely follow-up. </w:t>
      </w:r>
    </w:p>
    <w:p w14:paraId="2A7F9BD1" w14:textId="77777777" w:rsidR="0011779C" w:rsidRPr="001B58AC" w:rsidRDefault="0011779C" w:rsidP="0011779C">
      <w:pPr>
        <w:numPr>
          <w:ilvl w:val="0"/>
          <w:numId w:val="2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Monitor outstanding actions and escalate delays or concerns appropriately. </w:t>
      </w:r>
    </w:p>
    <w:p w14:paraId="7C896495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Prescriptions &amp; Medication</w:t>
      </w:r>
    </w:p>
    <w:p w14:paraId="3DE4A928" w14:textId="77777777" w:rsidR="0011779C" w:rsidRPr="001B58AC" w:rsidRDefault="0011779C" w:rsidP="0011779C">
      <w:pPr>
        <w:numPr>
          <w:ilvl w:val="0"/>
          <w:numId w:val="3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Process repeat prescription requests in accordance with Practice protocols. </w:t>
      </w:r>
    </w:p>
    <w:p w14:paraId="083A3548" w14:textId="77777777" w:rsidR="0011779C" w:rsidRPr="001B58AC" w:rsidRDefault="0011779C" w:rsidP="0011779C">
      <w:pPr>
        <w:numPr>
          <w:ilvl w:val="0"/>
          <w:numId w:val="3"/>
        </w:numPr>
        <w:rPr>
          <w:sz w:val="22"/>
          <w:szCs w:val="22"/>
        </w:rPr>
      </w:pPr>
      <w:r w:rsidRPr="001B58AC">
        <w:rPr>
          <w:sz w:val="22"/>
          <w:szCs w:val="22"/>
        </w:rPr>
        <w:lastRenderedPageBreak/>
        <w:t xml:space="preserve">Respond to prescription queries and escalate clinical issues appropriately. </w:t>
      </w:r>
    </w:p>
    <w:p w14:paraId="3C1AC527" w14:textId="77777777" w:rsidR="0011779C" w:rsidRPr="001B58AC" w:rsidRDefault="0011779C" w:rsidP="0011779C">
      <w:pPr>
        <w:numPr>
          <w:ilvl w:val="0"/>
          <w:numId w:val="3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Monitor medication reviews and required monitoring tests. </w:t>
      </w:r>
    </w:p>
    <w:p w14:paraId="6A0A3345" w14:textId="77777777" w:rsidR="0011779C" w:rsidRPr="001B58AC" w:rsidRDefault="0011779C" w:rsidP="0011779C">
      <w:pPr>
        <w:numPr>
          <w:ilvl w:val="0"/>
          <w:numId w:val="3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the effective use of electronic prescribing systems. </w:t>
      </w:r>
    </w:p>
    <w:p w14:paraId="245DD08F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Safeguarding &amp; Confidential Work</w:t>
      </w:r>
    </w:p>
    <w:p w14:paraId="3E16C668" w14:textId="77777777" w:rsidR="0011779C" w:rsidRPr="001B58AC" w:rsidRDefault="0011779C" w:rsidP="0011779C">
      <w:pPr>
        <w:numPr>
          <w:ilvl w:val="0"/>
          <w:numId w:val="4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the Practice's adult and child safeguarding administration, including confidential documentation and reports. </w:t>
      </w:r>
    </w:p>
    <w:p w14:paraId="0AC65010" w14:textId="77777777" w:rsidR="0011779C" w:rsidRPr="001B58AC" w:rsidRDefault="0011779C" w:rsidP="0011779C">
      <w:pPr>
        <w:numPr>
          <w:ilvl w:val="0"/>
          <w:numId w:val="4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best-interest processes and safeguarding-related enquiries. </w:t>
      </w:r>
    </w:p>
    <w:p w14:paraId="74FA25D7" w14:textId="77777777" w:rsidR="0011779C" w:rsidRPr="001B58AC" w:rsidRDefault="0011779C" w:rsidP="0011779C">
      <w:pPr>
        <w:numPr>
          <w:ilvl w:val="0"/>
          <w:numId w:val="4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Manage Subject Access Requests and other confidential/legal requests. </w:t>
      </w:r>
    </w:p>
    <w:p w14:paraId="3B8A9381" w14:textId="77777777" w:rsidR="0011779C" w:rsidRPr="001B58AC" w:rsidRDefault="0011779C" w:rsidP="0011779C">
      <w:pPr>
        <w:numPr>
          <w:ilvl w:val="0"/>
          <w:numId w:val="4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Process private work, including insurance, DVLA and patient letter requests, including invoicing where required. </w:t>
      </w:r>
    </w:p>
    <w:p w14:paraId="4E499301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Care Coordination &amp; PCN Support</w:t>
      </w:r>
    </w:p>
    <w:p w14:paraId="779970B7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Coordinate and support multidisciplinary team meetings, including agendas, patient lists and follow-up actions. </w:t>
      </w:r>
    </w:p>
    <w:p w14:paraId="54861723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care coordination, aligned care homes, home rounds and personalised care plans. </w:t>
      </w:r>
    </w:p>
    <w:p w14:paraId="373280E4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Work with ARRS roles and wider healthcare services to identify and coordinate appropriate support for patients. </w:t>
      </w:r>
    </w:p>
    <w:p w14:paraId="2787893D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long-term condition recalls, QOF, PCN DES, IIF and other quality initiatives. </w:t>
      </w:r>
    </w:p>
    <w:p w14:paraId="15A8BDE8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Coordinate health checks, screening, immunisation and other preventative health programmes. </w:t>
      </w:r>
    </w:p>
    <w:p w14:paraId="058A3178" w14:textId="77777777" w:rsidR="0011779C" w:rsidRPr="001B58AC" w:rsidRDefault="0011779C" w:rsidP="0011779C">
      <w:pPr>
        <w:numPr>
          <w:ilvl w:val="0"/>
          <w:numId w:val="5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Support specialist pathways including weight management, cancer and urgent referrals. </w:t>
      </w:r>
    </w:p>
    <w:p w14:paraId="21988750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Team &amp; Service Responsibilities</w:t>
      </w:r>
    </w:p>
    <w:p w14:paraId="738BBCCF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Work collaboratively within the administrative and clinical teams and provide appropriate cover during colleague absence. </w:t>
      </w:r>
    </w:p>
    <w:p w14:paraId="52D74C9B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Identify and escalate issues affecting patient safety, service delivery or workload. </w:t>
      </w:r>
    </w:p>
    <w:p w14:paraId="28A2B671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Identify opportunities to improve processes, communication and patient experience. </w:t>
      </w:r>
    </w:p>
    <w:p w14:paraId="053DE89E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Maintain a safe, professional and CQC-compliant working environment. </w:t>
      </w:r>
    </w:p>
    <w:p w14:paraId="3311A787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Undertake chaperone duties following appropriate training, where required. </w:t>
      </w:r>
    </w:p>
    <w:p w14:paraId="4754AD60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Complete all mandatory and role-specific training within required timescales. </w:t>
      </w:r>
    </w:p>
    <w:p w14:paraId="168C12B8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Comply with Practice policies, confidentiality, GDPR and information governance requirements. </w:t>
      </w:r>
    </w:p>
    <w:p w14:paraId="16B6E454" w14:textId="77777777" w:rsidR="0011779C" w:rsidRPr="001B58AC" w:rsidRDefault="0011779C" w:rsidP="0011779C">
      <w:pPr>
        <w:numPr>
          <w:ilvl w:val="0"/>
          <w:numId w:val="6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Undertake any other reasonable duties appropriate to the role as requested by the Line Manager or Team Leader. </w:t>
      </w:r>
    </w:p>
    <w:p w14:paraId="016228EF" w14:textId="77777777" w:rsidR="0011779C" w:rsidRPr="001B58AC" w:rsidRDefault="0011779C" w:rsidP="0011779C">
      <w:pPr>
        <w:rPr>
          <w:b/>
          <w:bCs/>
          <w:sz w:val="22"/>
          <w:szCs w:val="22"/>
        </w:rPr>
      </w:pPr>
      <w:r w:rsidRPr="001B58AC">
        <w:rPr>
          <w:b/>
          <w:bCs/>
          <w:sz w:val="22"/>
          <w:szCs w:val="22"/>
        </w:rPr>
        <w:lastRenderedPageBreak/>
        <w:t>Person Specification</w:t>
      </w:r>
    </w:p>
    <w:p w14:paraId="2DC91811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Essential</w:t>
      </w:r>
    </w:p>
    <w:p w14:paraId="16AD0358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Previous experience in a medical, clinical or general administrative environment. </w:t>
      </w:r>
    </w:p>
    <w:p w14:paraId="06660AAC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Excellent organisational and time-management skills. </w:t>
      </w:r>
    </w:p>
    <w:p w14:paraId="13B40D17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Good attention to detail and accuracy. </w:t>
      </w:r>
    </w:p>
    <w:p w14:paraId="7D66E7B5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Excellent communication and interpersonal skills. </w:t>
      </w:r>
    </w:p>
    <w:p w14:paraId="6FD403B9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Ability to manage competing priorities and meet deadlines. </w:t>
      </w:r>
    </w:p>
    <w:p w14:paraId="339FC745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Ability to handle confidential and sensitive information appropriately. </w:t>
      </w:r>
    </w:p>
    <w:p w14:paraId="13AC6DAC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Ability to work independently and as part of a team. </w:t>
      </w:r>
    </w:p>
    <w:p w14:paraId="58F81D86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Good IT skills and ability to learn clinical systems and processes. </w:t>
      </w:r>
    </w:p>
    <w:p w14:paraId="419186CE" w14:textId="77777777" w:rsidR="0011779C" w:rsidRPr="001B58AC" w:rsidRDefault="0011779C" w:rsidP="0011779C">
      <w:pPr>
        <w:numPr>
          <w:ilvl w:val="0"/>
          <w:numId w:val="7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Ability to follow protocols and recognise when issues require escalation. </w:t>
      </w:r>
    </w:p>
    <w:p w14:paraId="06ED609C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Desirable</w:t>
      </w:r>
    </w:p>
    <w:p w14:paraId="5B9FF6FE" w14:textId="77777777" w:rsidR="0011779C" w:rsidRPr="001B58AC" w:rsidRDefault="0011779C" w:rsidP="0011779C">
      <w:pPr>
        <w:numPr>
          <w:ilvl w:val="0"/>
          <w:numId w:val="8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Experience of working in general practice. </w:t>
      </w:r>
    </w:p>
    <w:p w14:paraId="22D36290" w14:textId="77777777" w:rsidR="0011779C" w:rsidRPr="001B58AC" w:rsidRDefault="0011779C" w:rsidP="0011779C">
      <w:pPr>
        <w:numPr>
          <w:ilvl w:val="0"/>
          <w:numId w:val="8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Experience of SystmOne, e-RS and/or NHS clinical administration. </w:t>
      </w:r>
    </w:p>
    <w:p w14:paraId="2279048F" w14:textId="77777777" w:rsidR="0011779C" w:rsidRPr="001B58AC" w:rsidRDefault="0011779C" w:rsidP="0011779C">
      <w:pPr>
        <w:numPr>
          <w:ilvl w:val="0"/>
          <w:numId w:val="8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Knowledge of referrals, prescriptions, safeguarding, QOF or PCN processes. </w:t>
      </w:r>
    </w:p>
    <w:p w14:paraId="17B0980D" w14:textId="77777777" w:rsidR="0011779C" w:rsidRPr="001B58AC" w:rsidRDefault="0011779C" w:rsidP="0011779C">
      <w:pPr>
        <w:numPr>
          <w:ilvl w:val="0"/>
          <w:numId w:val="8"/>
        </w:numPr>
        <w:rPr>
          <w:sz w:val="22"/>
          <w:szCs w:val="22"/>
        </w:rPr>
      </w:pPr>
      <w:r w:rsidRPr="001B58AC">
        <w:rPr>
          <w:sz w:val="22"/>
          <w:szCs w:val="22"/>
        </w:rPr>
        <w:t xml:space="preserve">Experience of care coordination or MDT working. </w:t>
      </w:r>
    </w:p>
    <w:p w14:paraId="6CC5E3BE" w14:textId="77777777" w:rsidR="0011779C" w:rsidRPr="001B58AC" w:rsidRDefault="0011779C" w:rsidP="0011779C">
      <w:pPr>
        <w:rPr>
          <w:sz w:val="22"/>
          <w:szCs w:val="22"/>
        </w:rPr>
      </w:pPr>
      <w:r w:rsidRPr="001B58AC">
        <w:rPr>
          <w:b/>
          <w:bCs/>
          <w:sz w:val="22"/>
          <w:szCs w:val="22"/>
        </w:rPr>
        <w:t>This job description is not exhaustive and may be reviewed and amended in line with the changing needs and priorities of the Practice.</w:t>
      </w:r>
    </w:p>
    <w:p w14:paraId="5B75F338" w14:textId="77777777" w:rsidR="001A41F0" w:rsidRPr="001B58AC" w:rsidRDefault="001A41F0">
      <w:pPr>
        <w:rPr>
          <w:sz w:val="22"/>
          <w:szCs w:val="22"/>
        </w:rPr>
      </w:pPr>
    </w:p>
    <w:sectPr w:rsidR="001A41F0" w:rsidRPr="001B58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2F9"/>
    <w:multiLevelType w:val="multilevel"/>
    <w:tmpl w:val="89A8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D57E7"/>
    <w:multiLevelType w:val="multilevel"/>
    <w:tmpl w:val="203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C0842"/>
    <w:multiLevelType w:val="multilevel"/>
    <w:tmpl w:val="D976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56070"/>
    <w:multiLevelType w:val="multilevel"/>
    <w:tmpl w:val="0766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383172"/>
    <w:multiLevelType w:val="multilevel"/>
    <w:tmpl w:val="6086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F6272F"/>
    <w:multiLevelType w:val="multilevel"/>
    <w:tmpl w:val="D4FE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042FE"/>
    <w:multiLevelType w:val="multilevel"/>
    <w:tmpl w:val="9DD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952C3"/>
    <w:multiLevelType w:val="multilevel"/>
    <w:tmpl w:val="983A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692820">
    <w:abstractNumId w:val="6"/>
  </w:num>
  <w:num w:numId="2" w16cid:durableId="818765828">
    <w:abstractNumId w:val="0"/>
  </w:num>
  <w:num w:numId="3" w16cid:durableId="227693569">
    <w:abstractNumId w:val="3"/>
  </w:num>
  <w:num w:numId="4" w16cid:durableId="9139845">
    <w:abstractNumId w:val="7"/>
  </w:num>
  <w:num w:numId="5" w16cid:durableId="333190243">
    <w:abstractNumId w:val="1"/>
  </w:num>
  <w:num w:numId="6" w16cid:durableId="415788141">
    <w:abstractNumId w:val="2"/>
  </w:num>
  <w:num w:numId="7" w16cid:durableId="241570019">
    <w:abstractNumId w:val="4"/>
  </w:num>
  <w:num w:numId="8" w16cid:durableId="20568481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9C"/>
    <w:rsid w:val="0011779C"/>
    <w:rsid w:val="001A41F0"/>
    <w:rsid w:val="001B58AC"/>
    <w:rsid w:val="003609C0"/>
    <w:rsid w:val="0043568B"/>
    <w:rsid w:val="00471A1F"/>
    <w:rsid w:val="00A46638"/>
    <w:rsid w:val="00A7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467CF"/>
  <w15:chartTrackingRefBased/>
  <w15:docId w15:val="{8AD26932-39E5-4341-B984-BB587AB9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REZAEE, Nahid (SAFFRON HEALTH PARTNERSHIP)</dc:creator>
  <cp:keywords/>
  <dc:description/>
  <cp:lastModifiedBy>Simpson, James (THE DE PARYS GROUP)</cp:lastModifiedBy>
  <cp:revision>3</cp:revision>
  <dcterms:created xsi:type="dcterms:W3CDTF">2026-10-12T13:04:00Z</dcterms:created>
  <dcterms:modified xsi:type="dcterms:W3CDTF">2026-10-12T13:05:00Z</dcterms:modified>
</cp:coreProperties>
</file>